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5288" w:rsidRDefault="00245288" w:rsidP="00423255"/>
    <w:p w:rsidR="00245288" w:rsidRDefault="00245288" w:rsidP="00FC7B87">
      <w:pPr>
        <w:jc w:val="center"/>
      </w:pPr>
    </w:p>
    <w:p w:rsidR="00245288" w:rsidRDefault="00245288" w:rsidP="00FC7B87">
      <w:pPr>
        <w:jc w:val="center"/>
      </w:pPr>
    </w:p>
    <w:p w:rsidR="00C6069C" w:rsidRDefault="00FC7B87" w:rsidP="00FC7B87">
      <w:pPr>
        <w:jc w:val="center"/>
      </w:pPr>
      <w:r>
        <w:t>Learning curve theory</w:t>
      </w:r>
    </w:p>
    <w:p w:rsidR="00245288" w:rsidRPr="00784ADE" w:rsidRDefault="00245288" w:rsidP="00245288">
      <w:pPr>
        <w:jc w:val="center"/>
        <w:rPr>
          <w:rFonts w:cs="Times New Roman"/>
          <w:szCs w:val="24"/>
        </w:rPr>
      </w:pPr>
      <w:r w:rsidRPr="00784ADE">
        <w:rPr>
          <w:rFonts w:cs="Times New Roman"/>
          <w:szCs w:val="24"/>
        </w:rPr>
        <w:t>Student’s Name:</w:t>
      </w:r>
    </w:p>
    <w:p w:rsidR="00245288" w:rsidRDefault="00245288" w:rsidP="00245288">
      <w:pPr>
        <w:jc w:val="center"/>
        <w:rPr>
          <w:rFonts w:cs="Times New Roman"/>
          <w:szCs w:val="24"/>
        </w:rPr>
      </w:pPr>
      <w:r>
        <w:rPr>
          <w:rFonts w:cs="Times New Roman"/>
          <w:szCs w:val="24"/>
        </w:rPr>
        <w:t>Institutional Affiliation:</w:t>
      </w:r>
    </w:p>
    <w:p w:rsidR="00245288" w:rsidRDefault="00245288" w:rsidP="00245288">
      <w:pPr>
        <w:jc w:val="center"/>
        <w:rPr>
          <w:rFonts w:cs="Times New Roman"/>
          <w:szCs w:val="24"/>
        </w:rPr>
      </w:pPr>
    </w:p>
    <w:p w:rsidR="00245288" w:rsidRDefault="00245288" w:rsidP="00245288">
      <w:pPr>
        <w:jc w:val="center"/>
        <w:rPr>
          <w:rFonts w:cs="Times New Roman"/>
          <w:szCs w:val="24"/>
        </w:rPr>
      </w:pPr>
    </w:p>
    <w:p w:rsidR="00245288" w:rsidRDefault="00245288" w:rsidP="00245288">
      <w:pPr>
        <w:jc w:val="center"/>
        <w:rPr>
          <w:rFonts w:cs="Times New Roman"/>
          <w:szCs w:val="24"/>
        </w:rPr>
      </w:pPr>
    </w:p>
    <w:p w:rsidR="00245288" w:rsidRDefault="00245288" w:rsidP="00245288">
      <w:pPr>
        <w:jc w:val="center"/>
        <w:rPr>
          <w:rFonts w:cs="Times New Roman"/>
          <w:szCs w:val="24"/>
        </w:rPr>
      </w:pPr>
    </w:p>
    <w:p w:rsidR="00245288" w:rsidRDefault="00245288" w:rsidP="00245288">
      <w:pPr>
        <w:jc w:val="center"/>
        <w:rPr>
          <w:rFonts w:cs="Times New Roman"/>
          <w:szCs w:val="24"/>
        </w:rPr>
      </w:pPr>
    </w:p>
    <w:p w:rsidR="00245288" w:rsidRDefault="00245288" w:rsidP="00245288">
      <w:pPr>
        <w:jc w:val="center"/>
        <w:rPr>
          <w:rFonts w:cs="Times New Roman"/>
          <w:szCs w:val="24"/>
        </w:rPr>
      </w:pPr>
    </w:p>
    <w:p w:rsidR="00245288" w:rsidRDefault="00245288" w:rsidP="00245288">
      <w:pPr>
        <w:jc w:val="center"/>
        <w:rPr>
          <w:rFonts w:cs="Times New Roman"/>
          <w:szCs w:val="24"/>
        </w:rPr>
      </w:pPr>
    </w:p>
    <w:p w:rsidR="00245288" w:rsidRDefault="00245288" w:rsidP="00245288">
      <w:pPr>
        <w:jc w:val="center"/>
        <w:rPr>
          <w:rFonts w:cs="Times New Roman"/>
          <w:szCs w:val="24"/>
        </w:rPr>
      </w:pPr>
    </w:p>
    <w:p w:rsidR="00245288" w:rsidRDefault="00245288" w:rsidP="00245288">
      <w:pPr>
        <w:jc w:val="center"/>
        <w:rPr>
          <w:rFonts w:cs="Times New Roman"/>
          <w:szCs w:val="24"/>
        </w:rPr>
      </w:pPr>
    </w:p>
    <w:p w:rsidR="00245288" w:rsidRDefault="00245288" w:rsidP="00245288">
      <w:pPr>
        <w:jc w:val="center"/>
        <w:rPr>
          <w:rFonts w:cs="Times New Roman"/>
          <w:szCs w:val="24"/>
        </w:rPr>
      </w:pPr>
    </w:p>
    <w:p w:rsidR="00245288" w:rsidRDefault="00245288" w:rsidP="00245288">
      <w:pPr>
        <w:jc w:val="center"/>
        <w:rPr>
          <w:rFonts w:cs="Times New Roman"/>
          <w:szCs w:val="24"/>
        </w:rPr>
      </w:pPr>
    </w:p>
    <w:p w:rsidR="00F70413" w:rsidRPr="00245288" w:rsidRDefault="001A4C56" w:rsidP="00245288">
      <w:pPr>
        <w:jc w:val="center"/>
        <w:rPr>
          <w:rFonts w:cs="Times New Roman"/>
          <w:szCs w:val="24"/>
        </w:rPr>
      </w:pPr>
      <w:r>
        <w:lastRenderedPageBreak/>
        <w:t>Task 1</w:t>
      </w:r>
    </w:p>
    <w:p w:rsidR="000C4E55" w:rsidRDefault="000C4E55" w:rsidP="00423255">
      <w:pPr>
        <w:ind w:firstLine="720"/>
      </w:pPr>
      <w:r>
        <w:t xml:space="preserve">The knowledge curvature model, sometimes also known as the experience curvature, enhancement curvature, and development curve was first established by Wright in 1936 (Stewart, 1995) while reviewing the period desired to make plane fragments. He revealed that as knowledge is added, the concert of </w:t>
      </w:r>
      <w:r w:rsidR="00860EC4">
        <w:t>individual’s</w:t>
      </w:r>
      <w:r>
        <w:t xml:space="preserve"> increases, a time taken per unit declines and therefore his productivity rises. The learning curve is a graphical system that is used to forecast price. It is also a geometrical development, which discloses that there is a progressively declining cost for the achievement of a monotonous procedure, as the indistinguishable process is recurrent. The quantity of decline is a lesser amount with each unit that is repeated. The grade of the conclusion curvature is articulated as a proportion. The quantity of involvement expanded is replicated in a reduction in price.</w:t>
      </w:r>
    </w:p>
    <w:p w:rsidR="000C4E55" w:rsidRDefault="000C4E55" w:rsidP="000C4E55">
      <w:pPr>
        <w:jc w:val="center"/>
      </w:pPr>
      <w:r>
        <w:t>Task 2</w:t>
      </w:r>
    </w:p>
    <w:p w:rsidR="000C4E55" w:rsidRDefault="000C4E55" w:rsidP="00423255">
      <w:pPr>
        <w:ind w:firstLine="720"/>
      </w:pPr>
      <w:r>
        <w:t xml:space="preserve">The application of a learning curve theory in real life is common in the construction company. A good example is one of a bricklayer who molds a block for an hour; logically the bricklayer is predictable to mold two blocks for two hours. Though, due to the understanding gained from monotonous mass molding, he might mold two slabs in one and a half hours. This conveys about 25% reductions in a period which in turn effects to 75% knowledge curvature outcome. In case the bricklayer is paid 65 dollars per hour, and there is no knowledge curvature outcome, the bricklayer uses two hours to mold two bricks thus subsequent to a price of 130$ ( 65% x 2hours) to be remunerated to him. Though, where there is a knowledge curvature result, controlling develops more well-informed in locale average time per procedure. </w:t>
      </w:r>
    </w:p>
    <w:p w:rsidR="00423255" w:rsidRDefault="00423255" w:rsidP="000C4E55">
      <w:pPr>
        <w:jc w:val="center"/>
      </w:pPr>
    </w:p>
    <w:p w:rsidR="004D0A3F" w:rsidRDefault="004D0A3F" w:rsidP="000C4E55">
      <w:pPr>
        <w:jc w:val="center"/>
      </w:pPr>
    </w:p>
    <w:p w:rsidR="000C4E55" w:rsidRDefault="000C4E55" w:rsidP="000C4E55">
      <w:pPr>
        <w:jc w:val="center"/>
      </w:pPr>
      <w:r>
        <w:t>Task 3</w:t>
      </w:r>
    </w:p>
    <w:p w:rsidR="000C4E55" w:rsidRDefault="000C4E55" w:rsidP="000C4E55">
      <w:r>
        <w:t xml:space="preserve">A.  The cost of the tenth iteration? </w:t>
      </w:r>
    </w:p>
    <w:p w:rsidR="000C4E55" w:rsidRDefault="000C4E55" w:rsidP="000C4E55">
      <w:r>
        <w:t>B.  The cost of the twentieth iteration?</w:t>
      </w:r>
    </w:p>
    <w:p w:rsidR="000C4E55" w:rsidRDefault="000C4E55" w:rsidP="000C4E55">
      <w:r>
        <w:t xml:space="preserve">A. </w:t>
      </w:r>
    </w:p>
    <w:p w:rsidR="000C4E55" w:rsidRDefault="000C4E55" w:rsidP="000C4E55">
      <w:r>
        <w:t>X-Cost per hour for the 1st iteration is $60</w:t>
      </w:r>
    </w:p>
    <w:p w:rsidR="000C4E55" w:rsidRDefault="000C4E55" w:rsidP="000C4E55">
      <w:r>
        <w:t>N-Learning curve rate is 80%</w:t>
      </w:r>
    </w:p>
    <w:p w:rsidR="000C4E55" w:rsidRDefault="000C4E55" w:rsidP="000C4E55">
      <w:r>
        <w:t>Cost for 10th iteration = (N x X) 10</w:t>
      </w:r>
    </w:p>
    <w:p w:rsidR="000C4E55" w:rsidRDefault="000C4E55" w:rsidP="000C4E55">
      <w:r>
        <w:t>Cost for 10th iteration= (0.8 x $60) 10</w:t>
      </w:r>
    </w:p>
    <w:p w:rsidR="000C4E55" w:rsidRDefault="000C4E55" w:rsidP="000C4E55">
      <w:r>
        <w:t>Cost for 10th iteration= 48 x 10</w:t>
      </w:r>
    </w:p>
    <w:p w:rsidR="000C4E55" w:rsidRDefault="000C4E55" w:rsidP="000C4E55">
      <w:r>
        <w:t>Cost for 10th iteration= $480</w:t>
      </w:r>
    </w:p>
    <w:p w:rsidR="000C4E55" w:rsidRDefault="000C4E55" w:rsidP="000C4E55">
      <w:r>
        <w:t>B.</w:t>
      </w:r>
    </w:p>
    <w:p w:rsidR="000C4E55" w:rsidRDefault="000C4E55" w:rsidP="000C4E55">
      <w:r>
        <w:t>Cost for 20th iteration= (0.8 x $60)20</w:t>
      </w:r>
    </w:p>
    <w:p w:rsidR="000C4E55" w:rsidRDefault="000C4E55" w:rsidP="000C4E55">
      <w:r>
        <w:t>Cost for 10th iteration= (48 x 20)</w:t>
      </w:r>
    </w:p>
    <w:p w:rsidR="000419A4" w:rsidRDefault="000C4E55" w:rsidP="000C4E55">
      <w:r>
        <w:t>Cost for 10th iteration= $960</w:t>
      </w:r>
    </w:p>
    <w:p w:rsidR="000419A4" w:rsidRDefault="000419A4" w:rsidP="000419A4">
      <w:pPr>
        <w:jc w:val="center"/>
      </w:pPr>
    </w:p>
    <w:p w:rsidR="000419A4" w:rsidRDefault="000419A4" w:rsidP="000419A4">
      <w:pPr>
        <w:jc w:val="center"/>
      </w:pPr>
    </w:p>
    <w:p w:rsidR="000419A4" w:rsidRDefault="000419A4" w:rsidP="001C3332"/>
    <w:p w:rsidR="004E4ACD" w:rsidRDefault="004E4ACD" w:rsidP="000419A4">
      <w:pPr>
        <w:jc w:val="center"/>
      </w:pPr>
    </w:p>
    <w:p w:rsidR="00006B74" w:rsidRDefault="000419A4" w:rsidP="000419A4">
      <w:pPr>
        <w:jc w:val="center"/>
      </w:pPr>
      <w:r>
        <w:t>References</w:t>
      </w:r>
    </w:p>
    <w:p w:rsidR="000419A4" w:rsidRDefault="000419A4" w:rsidP="000419A4">
      <w:r>
        <w:t>Stewart</w:t>
      </w:r>
      <w:r w:rsidRPr="000419A4">
        <w:t>,</w:t>
      </w:r>
      <w:r>
        <w:t xml:space="preserve"> R. (1995).</w:t>
      </w:r>
      <w:r w:rsidRPr="000419A4">
        <w:t xml:space="preserve"> Learning Curves and Progress</w:t>
      </w:r>
      <w:bookmarkStart w:id="0" w:name="_GoBack"/>
      <w:bookmarkEnd w:id="0"/>
      <w:r w:rsidRPr="000419A4">
        <w:t xml:space="preserve"> Functions, Cost Estimat</w:t>
      </w:r>
      <w:r>
        <w:t>or’s Reference Manual. NY: New York Press.</w:t>
      </w:r>
    </w:p>
    <w:p w:rsidR="000419A4" w:rsidRDefault="000419A4" w:rsidP="000419A4">
      <w:pPr>
        <w:jc w:val="center"/>
      </w:pPr>
    </w:p>
    <w:p w:rsidR="00006B74" w:rsidRDefault="00006B74" w:rsidP="00F6353B"/>
    <w:p w:rsidR="00FC7B87" w:rsidRDefault="00FC7B87" w:rsidP="00FC7B87"/>
    <w:sectPr w:rsidR="00FC7B87" w:rsidSect="0053404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4FDE" w:rsidRDefault="00C74FDE" w:rsidP="00245288">
      <w:pPr>
        <w:spacing w:after="0" w:line="240" w:lineRule="auto"/>
      </w:pPr>
      <w:r>
        <w:separator/>
      </w:r>
    </w:p>
  </w:endnote>
  <w:endnote w:type="continuationSeparator" w:id="0">
    <w:p w:rsidR="00C74FDE" w:rsidRDefault="00C74FDE" w:rsidP="002452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4FDE" w:rsidRDefault="00C74FDE" w:rsidP="00245288">
      <w:pPr>
        <w:spacing w:after="0" w:line="240" w:lineRule="auto"/>
      </w:pPr>
      <w:r>
        <w:separator/>
      </w:r>
    </w:p>
  </w:footnote>
  <w:footnote w:type="continuationSeparator" w:id="0">
    <w:p w:rsidR="00C74FDE" w:rsidRDefault="00C74FDE" w:rsidP="002452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6098480"/>
      <w:docPartObj>
        <w:docPartGallery w:val="Page Numbers (Top of Page)"/>
        <w:docPartUnique/>
      </w:docPartObj>
    </w:sdtPr>
    <w:sdtEndPr>
      <w:rPr>
        <w:noProof/>
      </w:rPr>
    </w:sdtEndPr>
    <w:sdtContent>
      <w:p w:rsidR="00245288" w:rsidRDefault="00245288">
        <w:pPr>
          <w:pStyle w:val="Header"/>
          <w:jc w:val="right"/>
        </w:pPr>
        <w:r>
          <w:fldChar w:fldCharType="begin"/>
        </w:r>
        <w:r>
          <w:instrText xml:space="preserve"> PAGE   \* MERGEFORMAT </w:instrText>
        </w:r>
        <w:r>
          <w:fldChar w:fldCharType="separate"/>
        </w:r>
        <w:r w:rsidR="0053404C">
          <w:rPr>
            <w:noProof/>
          </w:rPr>
          <w:t>3</w:t>
        </w:r>
        <w:r>
          <w:rPr>
            <w:noProof/>
          </w:rPr>
          <w:fldChar w:fldCharType="end"/>
        </w:r>
      </w:p>
    </w:sdtContent>
  </w:sdt>
  <w:p w:rsidR="00245288" w:rsidRDefault="0053404C">
    <w:pPr>
      <w:pStyle w:val="Header"/>
    </w:pPr>
    <w:r>
      <w:t>Curve theory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04C" w:rsidRDefault="0053404C">
    <w:pPr>
      <w:pStyle w:val="Header"/>
    </w:pPr>
    <w:r>
      <w:t>Running head: Curve theory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7B87"/>
    <w:rsid w:val="00006B74"/>
    <w:rsid w:val="000419A4"/>
    <w:rsid w:val="000C4E55"/>
    <w:rsid w:val="001A4C56"/>
    <w:rsid w:val="001B5760"/>
    <w:rsid w:val="001C3332"/>
    <w:rsid w:val="0021183B"/>
    <w:rsid w:val="00245288"/>
    <w:rsid w:val="00325E36"/>
    <w:rsid w:val="00350599"/>
    <w:rsid w:val="00423255"/>
    <w:rsid w:val="004D0A3F"/>
    <w:rsid w:val="004E4ACD"/>
    <w:rsid w:val="0053404C"/>
    <w:rsid w:val="007072CF"/>
    <w:rsid w:val="0072786A"/>
    <w:rsid w:val="00860EC4"/>
    <w:rsid w:val="008D7C65"/>
    <w:rsid w:val="00987813"/>
    <w:rsid w:val="00AF5702"/>
    <w:rsid w:val="00B64312"/>
    <w:rsid w:val="00C74FDE"/>
    <w:rsid w:val="00C932B7"/>
    <w:rsid w:val="00EA316C"/>
    <w:rsid w:val="00F22FCB"/>
    <w:rsid w:val="00F6353B"/>
    <w:rsid w:val="00F70413"/>
    <w:rsid w:val="00FC7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B87"/>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52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5288"/>
    <w:rPr>
      <w:rFonts w:ascii="Times New Roman" w:hAnsi="Times New Roman"/>
      <w:sz w:val="24"/>
    </w:rPr>
  </w:style>
  <w:style w:type="paragraph" w:styleId="Footer">
    <w:name w:val="footer"/>
    <w:basedOn w:val="Normal"/>
    <w:link w:val="FooterChar"/>
    <w:uiPriority w:val="99"/>
    <w:unhideWhenUsed/>
    <w:rsid w:val="002452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5288"/>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B87"/>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52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5288"/>
    <w:rPr>
      <w:rFonts w:ascii="Times New Roman" w:hAnsi="Times New Roman"/>
      <w:sz w:val="24"/>
    </w:rPr>
  </w:style>
  <w:style w:type="paragraph" w:styleId="Footer">
    <w:name w:val="footer"/>
    <w:basedOn w:val="Normal"/>
    <w:link w:val="FooterChar"/>
    <w:uiPriority w:val="99"/>
    <w:unhideWhenUsed/>
    <w:rsid w:val="002452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5288"/>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348</Words>
  <Characters>1985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fred</dc:creator>
  <cp:lastModifiedBy>Kanyoi</cp:lastModifiedBy>
  <cp:revision>5</cp:revision>
  <dcterms:created xsi:type="dcterms:W3CDTF">2018-10-24T20:43:00Z</dcterms:created>
  <dcterms:modified xsi:type="dcterms:W3CDTF">2018-10-24T20:54:00Z</dcterms:modified>
</cp:coreProperties>
</file>